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CE" w:rsidRPr="00C45065" w:rsidRDefault="00F935CE" w:rsidP="00F935CE">
      <w:pPr>
        <w:pStyle w:val="T"/>
        <w:tabs>
          <w:tab w:val="left" w:pos="9498"/>
          <w:tab w:val="left" w:pos="9639"/>
        </w:tabs>
        <w:spacing w:before="0" w:line="240" w:lineRule="auto"/>
        <w:ind w:left="0" w:right="1"/>
        <w:jc w:val="center"/>
        <w:outlineLvl w:val="0"/>
        <w:rPr>
          <w:rFonts w:ascii="Times New Roman" w:hAnsi="Times New Roman" w:cs="Times New Roman"/>
          <w:color w:val="00B050"/>
          <w:sz w:val="48"/>
          <w:szCs w:val="48"/>
        </w:rPr>
      </w:pPr>
      <w:r w:rsidRPr="00C45065">
        <w:rPr>
          <w:rFonts w:ascii="Times New Roman" w:hAnsi="Times New Roman" w:cs="Times New Roman"/>
          <w:color w:val="00B050"/>
          <w:sz w:val="48"/>
          <w:szCs w:val="48"/>
        </w:rPr>
        <w:t>„</w:t>
      </w:r>
      <w:r w:rsidR="003E7552" w:rsidRPr="00C45065">
        <w:rPr>
          <w:rFonts w:ascii="Times New Roman" w:hAnsi="Times New Roman" w:cs="Times New Roman"/>
          <w:color w:val="00B050"/>
          <w:sz w:val="48"/>
          <w:szCs w:val="48"/>
        </w:rPr>
        <w:t xml:space="preserve">NAJLEPSZY SER </w:t>
      </w:r>
      <w:r w:rsidR="00A3730F">
        <w:rPr>
          <w:rFonts w:ascii="Times New Roman" w:hAnsi="Times New Roman" w:cs="Times New Roman"/>
          <w:color w:val="00B050"/>
          <w:sz w:val="48"/>
          <w:szCs w:val="48"/>
        </w:rPr>
        <w:t>WOJEWÓDZTWA PODLASKIEGO 2013</w:t>
      </w:r>
      <w:r w:rsidRPr="00C45065">
        <w:rPr>
          <w:rFonts w:ascii="Times New Roman" w:hAnsi="Times New Roman" w:cs="Times New Roman"/>
          <w:color w:val="00B050"/>
          <w:sz w:val="48"/>
          <w:szCs w:val="48"/>
        </w:rPr>
        <w:t>”</w:t>
      </w:r>
    </w:p>
    <w:p w:rsidR="00F935CE" w:rsidRPr="00C45065" w:rsidRDefault="00F935CE" w:rsidP="003E7552">
      <w:pPr>
        <w:pStyle w:val="T"/>
        <w:tabs>
          <w:tab w:val="left" w:pos="8364"/>
          <w:tab w:val="left" w:pos="9639"/>
        </w:tabs>
        <w:spacing w:before="0" w:line="240" w:lineRule="auto"/>
        <w:ind w:left="0" w:right="1"/>
        <w:jc w:val="center"/>
        <w:outlineLvl w:val="0"/>
        <w:rPr>
          <w:rFonts w:ascii="Times New Roman" w:hAnsi="Times New Roman" w:cs="Times New Roman"/>
          <w:i/>
          <w:color w:val="00B050"/>
        </w:rPr>
      </w:pPr>
      <w:r w:rsidRPr="00C45065">
        <w:rPr>
          <w:rFonts w:ascii="Times New Roman" w:hAnsi="Times New Roman" w:cs="Times New Roman"/>
          <w:i/>
          <w:color w:val="00B050"/>
        </w:rPr>
        <w:t>Regula</w:t>
      </w:r>
      <w:r w:rsidR="003E7552" w:rsidRPr="00C45065">
        <w:rPr>
          <w:rFonts w:ascii="Times New Roman" w:hAnsi="Times New Roman" w:cs="Times New Roman"/>
          <w:i/>
          <w:color w:val="00B050"/>
        </w:rPr>
        <w:t>min konkursu na najlepszy</w:t>
      </w:r>
      <w:r w:rsidRPr="00C45065">
        <w:rPr>
          <w:rFonts w:ascii="Times New Roman" w:hAnsi="Times New Roman" w:cs="Times New Roman"/>
          <w:i/>
          <w:color w:val="00B050"/>
        </w:rPr>
        <w:t xml:space="preserve"> ser</w:t>
      </w:r>
      <w:r w:rsidR="003E7552" w:rsidRPr="00C45065">
        <w:rPr>
          <w:rFonts w:ascii="Times New Roman" w:hAnsi="Times New Roman" w:cs="Times New Roman"/>
          <w:i/>
          <w:color w:val="00B050"/>
        </w:rPr>
        <w:t xml:space="preserve"> </w:t>
      </w:r>
      <w:r w:rsidR="00A3730F">
        <w:rPr>
          <w:rFonts w:ascii="Times New Roman" w:hAnsi="Times New Roman" w:cs="Times New Roman"/>
          <w:i/>
          <w:color w:val="00B050"/>
        </w:rPr>
        <w:t>województwa podlaskiego</w:t>
      </w:r>
    </w:p>
    <w:p w:rsidR="00F935CE" w:rsidRPr="003E7552" w:rsidRDefault="00F935CE" w:rsidP="00F935CE">
      <w:pPr>
        <w:pStyle w:val="T"/>
        <w:spacing w:before="0" w:line="240" w:lineRule="auto"/>
        <w:ind w:left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E7552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Organizatorem konkursu jest</w:t>
      </w:r>
      <w:r w:rsidR="003E7552"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Stowarzyszenie „Macierzanka” wraz z 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>Urzędem Marszałkowskim Województwa Podlaskiego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Konkurs jest otwarty dla wszystkich serów produkowanych na terenie </w:t>
      </w:r>
      <w:r w:rsidR="003E7552" w:rsidRPr="003E7552">
        <w:rPr>
          <w:rFonts w:ascii="Times New Roman" w:hAnsi="Times New Roman" w:cs="Times New Roman"/>
          <w:color w:val="auto"/>
          <w:sz w:val="28"/>
          <w:szCs w:val="28"/>
        </w:rPr>
        <w:t>województwa podlaskiego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Warunkiem udziału w konkursie jest wypełnienie formularza zgłoszeniowego</w:t>
      </w:r>
      <w:r w:rsidR="00945760">
        <w:rPr>
          <w:rFonts w:ascii="Times New Roman" w:hAnsi="Times New Roman" w:cs="Times New Roman"/>
          <w:color w:val="auto"/>
          <w:sz w:val="28"/>
          <w:szCs w:val="28"/>
        </w:rPr>
        <w:t xml:space="preserve">      ( załącznik nr 1 )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, przesłanie go na adres</w:t>
      </w:r>
      <w:r w:rsidR="003E7552"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3E7552" w:rsidRPr="003E7552">
        <w:rPr>
          <w:rFonts w:ascii="Times New Roman" w:hAnsi="Times New Roman" w:cs="Times New Roman"/>
          <w:color w:val="0070C0"/>
          <w:sz w:val="28"/>
          <w:szCs w:val="28"/>
        </w:rPr>
        <w:t>biuro@serywizajny.org.pl</w:t>
      </w:r>
      <w:r w:rsidRPr="003E75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do dnia 08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sierpnia 2013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r. oraz dostarczenie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 xml:space="preserve">osobiście lub w inny sposób 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próbki sera o wadze nie mniejszej niż 0,5 kg do </w:t>
      </w:r>
      <w:r w:rsidR="003E7552" w:rsidRPr="003E7552">
        <w:rPr>
          <w:rFonts w:ascii="Times New Roman" w:hAnsi="Times New Roman" w:cs="Times New Roman"/>
          <w:color w:val="auto"/>
          <w:sz w:val="28"/>
          <w:szCs w:val="28"/>
        </w:rPr>
        <w:t>Wiżajn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, do </w:t>
      </w:r>
      <w:r w:rsidR="003E7552"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siedziby Stowarzyszenia „Macierzanka”  ul. Suwalska 17A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w dniu 09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sierpnia 2013</w:t>
      </w:r>
      <w:r w:rsidR="003E7552">
        <w:rPr>
          <w:rFonts w:ascii="Times New Roman" w:hAnsi="Times New Roman" w:cs="Times New Roman"/>
          <w:color w:val="auto"/>
          <w:sz w:val="28"/>
          <w:szCs w:val="28"/>
        </w:rPr>
        <w:t xml:space="preserve"> do godziny 10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.00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 xml:space="preserve"> lub wcześniej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3E7552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Sery klasyfikowane są w 3</w:t>
      </w:r>
      <w:r w:rsidR="00F935CE"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kate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goria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ch: ser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śwież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y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, ser dojrz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ały, ser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wędzon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y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W każdej kategorii zwycięża ser, który uzyska najwyższą liczbę punktów przyznanych przez jury konkursowe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Jeżeli wi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ęcej niż jeden z serów otrzyma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taką samą liczbę punktów, wówcza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s dwa lub więcej serów otrzyma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równorzędny tytuł i nagrodę</w:t>
      </w:r>
      <w:r w:rsidR="00DE5A2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Punktowanie serów przez jury odbywa się poprzez wyp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ełnienie modułu oceny sera;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Ocena konkursowa każdego sera odbywa się anonimowo, tzn. każdy z ocenianych serów przez jury występuje jako anonimowy numer, bez podania nazwy własnej sera, nazwy producenta i innych informacji, które mogłyby wpływać na niezależność i wiarygodność prac członków jury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Jeżeli w składzie jury znajdzie się osoba, która jest w jakiejkolwiek zależnej relacji z producentem ocenianego sera, wówczas nie ocenia ona i nie punktuje danego sera, a brak takiej punktacji uzupełnia się średnią punktów pozostałych członków jury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Jury może nie przyznać nagrody w poszczególnej kategorii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jeśli poziom prezentowanych serów będzie znacząco niski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Jury może przyznać dodatkowo wyróżnienia specjalne dla poszczególnych serów za wyjątkowe cechy i wartości smakowe oraz ze względu na inne powody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Jury nie poddaje ocenie serów, u których stwierdzono ewidentną wadę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3725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993725">
        <w:rPr>
          <w:rFonts w:ascii="Times New Roman" w:hAnsi="Times New Roman" w:cs="Times New Roman"/>
          <w:color w:val="auto"/>
          <w:sz w:val="28"/>
          <w:szCs w:val="28"/>
        </w:rPr>
        <w:t>Ogłoszenie wyników konkursu następuje na podstawie protokołu konkursowego, podpisane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go przez członków jury w dniu 11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sierpnia 2013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t xml:space="preserve"> r. w </w:t>
      </w:r>
      <w:r w:rsidR="00993725" w:rsidRPr="00993725">
        <w:rPr>
          <w:rFonts w:ascii="Times New Roman" w:hAnsi="Times New Roman" w:cs="Times New Roman"/>
          <w:color w:val="auto"/>
          <w:sz w:val="28"/>
          <w:szCs w:val="28"/>
        </w:rPr>
        <w:t>Wiżajnach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lastRenderedPageBreak/>
        <w:t>podczas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 xml:space="preserve"> festynu „Festiwal Sera 2013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”;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35CE" w:rsidRPr="00993725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993725">
        <w:rPr>
          <w:rFonts w:ascii="Times New Roman" w:hAnsi="Times New Roman" w:cs="Times New Roman"/>
          <w:color w:val="auto"/>
          <w:sz w:val="28"/>
          <w:szCs w:val="28"/>
        </w:rPr>
        <w:t>Zwycięzcy w poszczególnych ka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tegoriach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t xml:space="preserve"> otrzymują stosowne dyplomy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 xml:space="preserve"> i nagrody ufundowane przez Urząd marszałkowski Województwa Podlaskiego</w:t>
      </w:r>
      <w:r w:rsidRPr="00993725">
        <w:rPr>
          <w:rFonts w:ascii="Times New Roman" w:hAnsi="Times New Roman" w:cs="Times New Roman"/>
          <w:color w:val="auto"/>
          <w:sz w:val="28"/>
          <w:szCs w:val="28"/>
        </w:rPr>
        <w:t>, które mogą dowolnie i bez ograniczeń czasowych wykorzystywać w promocji nagrodzonych produktów i swojej działalności producenckiej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Sery i ich producenci, wskazani przez Jury konkursu jako zwycięzcy w poszczególnych kategoriach, którzy nie będą obecni podczas uroczystośc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i wręczenia nagród w Wiżajnach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, zostaną o tym powiadomieni za pośrednictwem e-mail, z którego uczestnik wysłał zgłoszenie, w terminie 7 dni roboczych od daty ich wyłonienia; jednocześnie w tym terminie zostanie do nich wysłany dyplom 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 xml:space="preserve">i nagroda 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>tradycyjną pocztą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Udział w konkursie jest bezpłatny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A3730F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 2013</w:t>
      </w:r>
      <w:r w:rsidR="00F935CE"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roku jury będzie oceniać sery w następującym składzie: 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 xml:space="preserve">Michał Jerzy </w:t>
      </w:r>
      <w:proofErr w:type="spellStart"/>
      <w:r w:rsidR="00993725">
        <w:rPr>
          <w:rFonts w:ascii="Times New Roman" w:hAnsi="Times New Roman" w:cs="Times New Roman"/>
          <w:color w:val="auto"/>
          <w:sz w:val="28"/>
          <w:szCs w:val="28"/>
        </w:rPr>
        <w:t>Grnyo</w:t>
      </w:r>
      <w:proofErr w:type="spellEnd"/>
      <w:r w:rsidR="00F935CE"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(przewodniczący), </w:t>
      </w:r>
      <w:r w:rsidR="00993725">
        <w:rPr>
          <w:rFonts w:ascii="Times New Roman" w:hAnsi="Times New Roman" w:cs="Times New Roman"/>
          <w:color w:val="auto"/>
          <w:sz w:val="28"/>
          <w:szCs w:val="28"/>
        </w:rPr>
        <w:t xml:space="preserve">Bożena Głosek oraz Stanisław 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 xml:space="preserve">Jacek </w:t>
      </w:r>
      <w:proofErr w:type="spellStart"/>
      <w:r w:rsidR="00C45065">
        <w:rPr>
          <w:rFonts w:ascii="Times New Roman" w:hAnsi="Times New Roman" w:cs="Times New Roman"/>
          <w:color w:val="auto"/>
          <w:sz w:val="28"/>
          <w:szCs w:val="28"/>
        </w:rPr>
        <w:t>Pietrukiewicz</w:t>
      </w:r>
      <w:proofErr w:type="spellEnd"/>
      <w:r w:rsidR="00C450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>W przypadku rezygnacji któregokolwiek z członków Jury, Organizator zastrzega sobie prawo zaproszenia innej osoby na jego miejsce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Organizator nie ponosi odpowiedzialności za: 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br/>
        <w:t xml:space="preserve">- usługi świadczone przez operatorów poczty elektronicznej, 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br/>
        <w:t>- niedoręczenie dyplomu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 xml:space="preserve"> i nagrody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spowodowane nieprzesłaniem bądź przesłaniem przez Uczestnika błędnych danych osobowych niezbędnych do doręczenia dyplomu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>, nagrody;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br/>
        <w:t>- inne zdarzenia, których Organizator przy zachowaniu należytej staranności nie był w stanie przewidzieć lub którym nie mógł zapobiec, w szczególności spowodowane działaniem siły wyższej lub działaniem osób trzecich, za które Organizator nie ponosi odpowiedzialności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5CE" w:rsidRPr="003E7552" w:rsidRDefault="00F935CE" w:rsidP="00F935CE">
      <w:pPr>
        <w:pStyle w:val="t0"/>
        <w:numPr>
          <w:ilvl w:val="0"/>
          <w:numId w:val="1"/>
        </w:numPr>
        <w:ind w:right="21"/>
        <w:rPr>
          <w:rFonts w:ascii="Times New Roman" w:hAnsi="Times New Roman" w:cs="Times New Roman"/>
          <w:color w:val="auto"/>
          <w:sz w:val="28"/>
          <w:szCs w:val="28"/>
        </w:rPr>
      </w:pP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Regulamin Konkursu jest dostępny w siedzibie Organizatora 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>od dnia 15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5065">
        <w:rPr>
          <w:rFonts w:ascii="Times New Roman" w:hAnsi="Times New Roman" w:cs="Times New Roman"/>
          <w:color w:val="auto"/>
          <w:sz w:val="28"/>
          <w:szCs w:val="28"/>
        </w:rPr>
        <w:t>czerwca</w:t>
      </w:r>
      <w:r w:rsidR="00A3730F">
        <w:rPr>
          <w:rFonts w:ascii="Times New Roman" w:hAnsi="Times New Roman" w:cs="Times New Roman"/>
          <w:color w:val="auto"/>
          <w:sz w:val="28"/>
          <w:szCs w:val="28"/>
        </w:rPr>
        <w:t xml:space="preserve"> 2013</w:t>
      </w:r>
      <w:r w:rsidRPr="003E7552">
        <w:rPr>
          <w:rFonts w:ascii="Times New Roman" w:hAnsi="Times New Roman" w:cs="Times New Roman"/>
          <w:color w:val="auto"/>
          <w:sz w:val="28"/>
          <w:szCs w:val="28"/>
        </w:rPr>
        <w:t xml:space="preserve"> r.</w:t>
      </w:r>
    </w:p>
    <w:p w:rsidR="001E3A3C" w:rsidRPr="003E7552" w:rsidRDefault="001E3A3C">
      <w:pPr>
        <w:rPr>
          <w:rFonts w:ascii="Times New Roman" w:hAnsi="Times New Roman" w:cs="Times New Roman"/>
          <w:sz w:val="28"/>
          <w:szCs w:val="28"/>
        </w:rPr>
      </w:pPr>
    </w:p>
    <w:sectPr w:rsidR="001E3A3C" w:rsidRPr="003E7552" w:rsidSect="00F935C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755E"/>
    <w:multiLevelType w:val="hybridMultilevel"/>
    <w:tmpl w:val="B04CCF0A"/>
    <w:lvl w:ilvl="0" w:tplc="14FC48D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5CE"/>
    <w:rsid w:val="001E3A3C"/>
    <w:rsid w:val="003E7552"/>
    <w:rsid w:val="00454BCD"/>
    <w:rsid w:val="005B7284"/>
    <w:rsid w:val="007B3FEC"/>
    <w:rsid w:val="00945760"/>
    <w:rsid w:val="00993725"/>
    <w:rsid w:val="00A3730F"/>
    <w:rsid w:val="00C45065"/>
    <w:rsid w:val="00DE5A29"/>
    <w:rsid w:val="00F9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35CE"/>
    <w:rPr>
      <w:color w:val="0000FF"/>
      <w:u w:val="single"/>
    </w:rPr>
  </w:style>
  <w:style w:type="paragraph" w:customStyle="1" w:styleId="T">
    <w:name w:val="T:"/>
    <w:basedOn w:val="Normalny"/>
    <w:uiPriority w:val="99"/>
    <w:rsid w:val="00F935CE"/>
    <w:pPr>
      <w:widowControl w:val="0"/>
      <w:autoSpaceDE w:val="0"/>
      <w:autoSpaceDN w:val="0"/>
      <w:adjustRightInd w:val="0"/>
      <w:spacing w:before="227" w:after="143" w:line="280" w:lineRule="atLeast"/>
      <w:ind w:left="2381" w:right="1429"/>
      <w:jc w:val="both"/>
    </w:pPr>
    <w:rPr>
      <w:rFonts w:ascii="MyriadPro-Bold" w:eastAsia="MS Mincho" w:hAnsi="MyriadPro-Bold" w:cs="MyriadPro-Bold"/>
      <w:b/>
      <w:bCs/>
      <w:color w:val="FBAF3F"/>
      <w:sz w:val="36"/>
      <w:szCs w:val="36"/>
    </w:rPr>
  </w:style>
  <w:style w:type="paragraph" w:customStyle="1" w:styleId="t0">
    <w:name w:val="t:"/>
    <w:basedOn w:val="Normalny"/>
    <w:uiPriority w:val="99"/>
    <w:rsid w:val="00F935CE"/>
    <w:pPr>
      <w:widowControl w:val="0"/>
      <w:suppressAutoHyphens/>
      <w:autoSpaceDE w:val="0"/>
      <w:autoSpaceDN w:val="0"/>
      <w:adjustRightInd w:val="0"/>
      <w:spacing w:after="113" w:line="280" w:lineRule="atLeast"/>
      <w:ind w:left="3118" w:right="1429" w:hanging="737"/>
    </w:pPr>
    <w:rPr>
      <w:rFonts w:ascii="MyriadPro-Regular" w:eastAsia="MS Mincho" w:hAnsi="MyriadPro-Regular" w:cs="MyriadPro-Regular"/>
      <w:color w:val="744C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Macierzanka</dc:creator>
  <cp:lastModifiedBy>Macierzanka</cp:lastModifiedBy>
  <cp:revision>4</cp:revision>
  <dcterms:created xsi:type="dcterms:W3CDTF">2013-06-10T17:46:00Z</dcterms:created>
  <dcterms:modified xsi:type="dcterms:W3CDTF">2013-06-10T17:54:00Z</dcterms:modified>
</cp:coreProperties>
</file>